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bookmarkStart w:id="0" w:name="_GoBack"/>
      <w:bookmarkEnd w:id="0"/>
      <w:r w:rsidRPr="00D26A26">
        <w:rPr>
          <w:rFonts w:ascii="Times New Roman" w:hAnsi="Times New Roman"/>
          <w:sz w:val="24"/>
          <w:szCs w:val="22"/>
          <w:lang w:eastAsia="en-US"/>
        </w:rPr>
        <w:t>EN</w:t>
      </w:r>
    </w:p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r w:rsidRPr="00D26A26">
        <w:rPr>
          <w:rFonts w:ascii="Times New Roman" w:hAnsi="Times New Roman"/>
          <w:sz w:val="24"/>
          <w:szCs w:val="22"/>
          <w:lang w:eastAsia="en-US"/>
        </w:rPr>
        <w:t>E-000610/2021</w:t>
      </w:r>
    </w:p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r w:rsidRPr="00D26A26">
        <w:rPr>
          <w:rFonts w:ascii="Times New Roman" w:hAnsi="Times New Roman"/>
          <w:sz w:val="24"/>
          <w:szCs w:val="22"/>
          <w:lang w:eastAsia="en-US"/>
        </w:rPr>
        <w:t>Answer given by Ms Johansson</w:t>
      </w:r>
    </w:p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proofErr w:type="gramStart"/>
      <w:r w:rsidRPr="00D26A26">
        <w:rPr>
          <w:rFonts w:ascii="Times New Roman" w:hAnsi="Times New Roman"/>
          <w:sz w:val="24"/>
          <w:szCs w:val="22"/>
          <w:lang w:eastAsia="en-US"/>
        </w:rPr>
        <w:t>on</w:t>
      </w:r>
      <w:proofErr w:type="gramEnd"/>
      <w:r w:rsidRPr="00D26A26">
        <w:rPr>
          <w:rFonts w:ascii="Times New Roman" w:hAnsi="Times New Roman"/>
          <w:sz w:val="24"/>
          <w:szCs w:val="22"/>
          <w:lang w:eastAsia="en-US"/>
        </w:rPr>
        <w:t xml:space="preserve"> behalf of the European Commission</w:t>
      </w:r>
    </w:p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r w:rsidRPr="00D26A26">
        <w:rPr>
          <w:rFonts w:ascii="Times New Roman" w:hAnsi="Times New Roman"/>
          <w:sz w:val="24"/>
          <w:szCs w:val="22"/>
          <w:lang w:eastAsia="en-US"/>
        </w:rPr>
        <w:t>(7.5.2021)</w:t>
      </w:r>
      <w:proofErr w:type="spellStart"/>
      <w:proofErr w:type="spellEnd"/>
    </w:p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00004B" w:rsidRPr="00D26A26" w:rsidRDefault="0000004B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r w:rsidRPr="00D26A26">
        <w:rPr>
          <w:rFonts w:ascii="Times New Roman" w:hAnsi="Times New Roman"/>
          <w:sz w:val="24"/>
          <w:szCs w:val="22"/>
          <w:lang w:eastAsia="en-US"/>
        </w:rPr>
        <w:t>Saving lives in distress at sea is a moral duty</w:t>
      </w:r>
      <w:r w:rsidR="00A1145A" w:rsidRPr="00D26A26">
        <w:rPr>
          <w:rFonts w:ascii="Times New Roman" w:hAnsi="Times New Roman"/>
          <w:sz w:val="24"/>
          <w:szCs w:val="22"/>
          <w:lang w:eastAsia="en-US"/>
        </w:rPr>
        <w:t xml:space="preserve"> and </w:t>
      </w:r>
      <w:r w:rsidRPr="00D26A26">
        <w:rPr>
          <w:rFonts w:ascii="Times New Roman" w:hAnsi="Times New Roman"/>
          <w:sz w:val="24"/>
          <w:szCs w:val="22"/>
          <w:lang w:eastAsia="en-US"/>
        </w:rPr>
        <w:t>a legal obligation for Member States under international law. The coordination of search and rescue</w:t>
      </w:r>
      <w:r w:rsidR="00D87D3D" w:rsidRPr="00D26A26">
        <w:rPr>
          <w:rFonts w:ascii="Times New Roman" w:hAnsi="Times New Roman"/>
          <w:sz w:val="24"/>
          <w:szCs w:val="22"/>
          <w:lang w:eastAsia="en-US"/>
        </w:rPr>
        <w:t xml:space="preserve"> </w:t>
      </w:r>
      <w:r w:rsidRPr="00D26A26">
        <w:rPr>
          <w:rFonts w:ascii="Times New Roman" w:hAnsi="Times New Roman"/>
          <w:sz w:val="24"/>
          <w:szCs w:val="22"/>
          <w:lang w:eastAsia="en-US"/>
        </w:rPr>
        <w:t xml:space="preserve">operations </w:t>
      </w:r>
      <w:r w:rsidR="00553E01" w:rsidRPr="00D26A26">
        <w:rPr>
          <w:rFonts w:ascii="Times New Roman" w:hAnsi="Times New Roman"/>
          <w:sz w:val="24"/>
          <w:szCs w:val="22"/>
          <w:lang w:eastAsia="en-US"/>
        </w:rPr>
        <w:t xml:space="preserve">is a national responsibility, </w:t>
      </w:r>
      <w:r w:rsidRPr="00D26A26">
        <w:rPr>
          <w:rFonts w:ascii="Times New Roman" w:hAnsi="Times New Roman"/>
          <w:sz w:val="24"/>
          <w:szCs w:val="22"/>
          <w:lang w:eastAsia="en-US"/>
        </w:rPr>
        <w:t>with no operational involvement of the Commission.</w:t>
      </w:r>
    </w:p>
    <w:p w:rsidR="00C67F54" w:rsidRPr="00D26A26" w:rsidRDefault="00C67F54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A96C7A" w:rsidRPr="00D26A26" w:rsidRDefault="00194C39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r w:rsidRPr="00D26A26">
        <w:rPr>
          <w:rFonts w:ascii="Times New Roman" w:hAnsi="Times New Roman"/>
          <w:sz w:val="24"/>
          <w:szCs w:val="22"/>
          <w:lang w:eastAsia="en-US"/>
        </w:rPr>
        <w:t>Under the New Pact on Migration and Asylum</w:t>
      </w:r>
      <w:r w:rsidRPr="00D26A26">
        <w:rPr>
          <w:rFonts w:ascii="Times New Roman" w:hAnsi="Times New Roman"/>
          <w:sz w:val="24"/>
          <w:szCs w:val="22"/>
          <w:vertAlign w:val="superscript"/>
          <w:lang w:eastAsia="en-US"/>
        </w:rPr>
        <w:footnoteReference w:id="1"/>
      </w:r>
      <w:r w:rsidRPr="00D26A26">
        <w:rPr>
          <w:rFonts w:ascii="Times New Roman" w:hAnsi="Times New Roman"/>
          <w:sz w:val="24"/>
          <w:szCs w:val="22"/>
          <w:lang w:eastAsia="en-US"/>
        </w:rPr>
        <w:t xml:space="preserve">, the Commission proposed a more coordinated </w:t>
      </w:r>
      <w:r w:rsidR="0086429F" w:rsidRPr="00D26A26">
        <w:rPr>
          <w:rFonts w:ascii="Times New Roman" w:hAnsi="Times New Roman"/>
          <w:sz w:val="24"/>
          <w:szCs w:val="22"/>
          <w:lang w:eastAsia="en-US"/>
        </w:rPr>
        <w:t xml:space="preserve">approach to </w:t>
      </w:r>
      <w:r w:rsidR="00203CF9" w:rsidRPr="00D26A26">
        <w:rPr>
          <w:rFonts w:ascii="Times New Roman" w:hAnsi="Times New Roman"/>
          <w:sz w:val="24"/>
          <w:szCs w:val="22"/>
          <w:lang w:eastAsia="en-US"/>
        </w:rPr>
        <w:t>search and rescue</w:t>
      </w:r>
      <w:r w:rsidR="00553E01" w:rsidRPr="00D26A26">
        <w:rPr>
          <w:rFonts w:ascii="Times New Roman" w:hAnsi="Times New Roman"/>
          <w:sz w:val="24"/>
          <w:szCs w:val="22"/>
          <w:lang w:eastAsia="en-US"/>
        </w:rPr>
        <w:t xml:space="preserve"> a</w:t>
      </w:r>
      <w:r w:rsidR="0086429F" w:rsidRPr="00D26A26">
        <w:rPr>
          <w:rFonts w:ascii="Times New Roman" w:hAnsi="Times New Roman"/>
          <w:sz w:val="24"/>
          <w:szCs w:val="22"/>
          <w:lang w:eastAsia="en-US"/>
        </w:rPr>
        <w:t xml:space="preserve">imed at strengthening cooperation among </w:t>
      </w:r>
      <w:r w:rsidR="004F538F" w:rsidRPr="00D26A26">
        <w:rPr>
          <w:rFonts w:ascii="Times New Roman" w:hAnsi="Times New Roman"/>
          <w:sz w:val="24"/>
          <w:szCs w:val="22"/>
          <w:lang w:eastAsia="en-US"/>
        </w:rPr>
        <w:t xml:space="preserve">the involved actors, </w:t>
      </w:r>
      <w:r w:rsidR="006C68EC" w:rsidRPr="00D26A26">
        <w:rPr>
          <w:rFonts w:ascii="Times New Roman" w:hAnsi="Times New Roman"/>
          <w:sz w:val="24"/>
          <w:szCs w:val="22"/>
          <w:lang w:eastAsia="en-US"/>
        </w:rPr>
        <w:t>also</w:t>
      </w:r>
      <w:r w:rsidR="0086429F" w:rsidRPr="00D26A26">
        <w:rPr>
          <w:rFonts w:ascii="Times New Roman" w:hAnsi="Times New Roman"/>
          <w:sz w:val="24"/>
          <w:szCs w:val="22"/>
          <w:lang w:eastAsia="en-US"/>
        </w:rPr>
        <w:t xml:space="preserve"> </w:t>
      </w:r>
      <w:r w:rsidR="00E400B0" w:rsidRPr="00D26A26">
        <w:rPr>
          <w:rFonts w:ascii="Times New Roman" w:hAnsi="Times New Roman"/>
          <w:sz w:val="24"/>
          <w:szCs w:val="22"/>
          <w:lang w:eastAsia="en-US"/>
        </w:rPr>
        <w:t>through</w:t>
      </w:r>
      <w:r w:rsidR="0086429F" w:rsidRPr="00D26A26">
        <w:rPr>
          <w:rFonts w:ascii="Times New Roman" w:hAnsi="Times New Roman"/>
          <w:sz w:val="24"/>
          <w:szCs w:val="22"/>
          <w:lang w:eastAsia="en-US"/>
        </w:rPr>
        <w:t xml:space="preserve"> the first European Contact Group on </w:t>
      </w:r>
      <w:r w:rsidR="00203CF9" w:rsidRPr="00D26A26">
        <w:rPr>
          <w:rFonts w:ascii="Times New Roman" w:hAnsi="Times New Roman"/>
          <w:sz w:val="24"/>
          <w:szCs w:val="22"/>
          <w:lang w:eastAsia="en-US"/>
        </w:rPr>
        <w:t>search and rescue</w:t>
      </w:r>
      <w:r w:rsidR="0086429F" w:rsidRPr="00D26A26">
        <w:rPr>
          <w:rFonts w:ascii="Times New Roman" w:hAnsi="Times New Roman"/>
          <w:sz w:val="24"/>
          <w:szCs w:val="22"/>
          <w:vertAlign w:val="superscript"/>
          <w:lang w:eastAsia="en-US"/>
        </w:rPr>
        <w:footnoteReference w:id="2"/>
      </w:r>
      <w:r w:rsidR="00822984" w:rsidRPr="00D26A26">
        <w:rPr>
          <w:rFonts w:ascii="Times New Roman" w:hAnsi="Times New Roman"/>
          <w:sz w:val="24"/>
          <w:szCs w:val="22"/>
          <w:lang w:eastAsia="en-US"/>
        </w:rPr>
        <w:t xml:space="preserve">, </w:t>
      </w:r>
      <w:r w:rsidR="0086429F" w:rsidRPr="00D26A26">
        <w:rPr>
          <w:rFonts w:ascii="Times New Roman" w:hAnsi="Times New Roman"/>
          <w:sz w:val="24"/>
          <w:szCs w:val="22"/>
          <w:lang w:eastAsia="en-US"/>
        </w:rPr>
        <w:t>and</w:t>
      </w:r>
      <w:r w:rsidRPr="00D26A26">
        <w:rPr>
          <w:rFonts w:ascii="Times New Roman" w:hAnsi="Times New Roman"/>
          <w:sz w:val="24"/>
          <w:szCs w:val="22"/>
          <w:lang w:eastAsia="en-US"/>
        </w:rPr>
        <w:t xml:space="preserve"> clarified that EU law cannot be interpreted in a way</w:t>
      </w:r>
      <w:r w:rsidR="006C68EC" w:rsidRPr="00D26A26">
        <w:rPr>
          <w:rFonts w:ascii="Times New Roman" w:hAnsi="Times New Roman"/>
          <w:sz w:val="24"/>
          <w:szCs w:val="22"/>
          <w:lang w:eastAsia="en-US"/>
        </w:rPr>
        <w:t xml:space="preserve"> allowing the criminali</w:t>
      </w:r>
      <w:r w:rsidR="00DE3184" w:rsidRPr="00D26A26">
        <w:rPr>
          <w:rFonts w:ascii="Times New Roman" w:hAnsi="Times New Roman"/>
          <w:sz w:val="24"/>
          <w:szCs w:val="22"/>
          <w:lang w:eastAsia="en-US"/>
        </w:rPr>
        <w:t>s</w:t>
      </w:r>
      <w:r w:rsidR="006C68EC" w:rsidRPr="00D26A26">
        <w:rPr>
          <w:rFonts w:ascii="Times New Roman" w:hAnsi="Times New Roman"/>
          <w:sz w:val="24"/>
          <w:szCs w:val="22"/>
          <w:lang w:eastAsia="en-US"/>
        </w:rPr>
        <w:t xml:space="preserve">ation of </w:t>
      </w:r>
      <w:r w:rsidR="00203CF9" w:rsidRPr="00D26A26">
        <w:rPr>
          <w:rFonts w:ascii="Times New Roman" w:hAnsi="Times New Roman"/>
          <w:sz w:val="24"/>
          <w:szCs w:val="22"/>
          <w:lang w:eastAsia="en-US"/>
        </w:rPr>
        <w:t>search and rescue</w:t>
      </w:r>
      <w:r w:rsidRPr="00D26A26">
        <w:rPr>
          <w:rFonts w:ascii="Times New Roman" w:hAnsi="Times New Roman"/>
          <w:sz w:val="24"/>
          <w:szCs w:val="22"/>
          <w:lang w:eastAsia="en-US"/>
        </w:rPr>
        <w:t xml:space="preserve"> activities </w:t>
      </w:r>
      <w:r w:rsidR="00C67F54" w:rsidRPr="00D26A26">
        <w:rPr>
          <w:rFonts w:ascii="Times New Roman" w:hAnsi="Times New Roman"/>
          <w:sz w:val="24"/>
          <w:szCs w:val="22"/>
          <w:lang w:eastAsia="en-US"/>
        </w:rPr>
        <w:t>wh</w:t>
      </w:r>
      <w:r w:rsidR="00654F13" w:rsidRPr="00D26A26">
        <w:rPr>
          <w:rFonts w:ascii="Times New Roman" w:hAnsi="Times New Roman"/>
          <w:sz w:val="24"/>
          <w:szCs w:val="22"/>
          <w:lang w:eastAsia="en-US"/>
        </w:rPr>
        <w:t xml:space="preserve">en </w:t>
      </w:r>
      <w:r w:rsidRPr="00D26A26">
        <w:rPr>
          <w:rFonts w:ascii="Times New Roman" w:hAnsi="Times New Roman"/>
          <w:sz w:val="24"/>
          <w:szCs w:val="22"/>
          <w:lang w:eastAsia="en-US"/>
        </w:rPr>
        <w:t>carried out in compliance with the relevant legal framework</w:t>
      </w:r>
      <w:r w:rsidRPr="00D26A26">
        <w:rPr>
          <w:rFonts w:ascii="Times New Roman" w:hAnsi="Times New Roman"/>
          <w:sz w:val="24"/>
          <w:szCs w:val="22"/>
          <w:vertAlign w:val="superscript"/>
          <w:lang w:eastAsia="en-US"/>
        </w:rPr>
        <w:footnoteReference w:id="3"/>
      </w:r>
      <w:r w:rsidRPr="00D26A26">
        <w:rPr>
          <w:rFonts w:ascii="Times New Roman" w:hAnsi="Times New Roman"/>
          <w:sz w:val="24"/>
          <w:szCs w:val="22"/>
          <w:lang w:eastAsia="en-US"/>
        </w:rPr>
        <w:t xml:space="preserve">. </w:t>
      </w:r>
    </w:p>
    <w:p w:rsidR="00A96C7A" w:rsidRPr="00D26A26" w:rsidRDefault="00A96C7A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val="en-IE" w:eastAsia="en-US"/>
        </w:rPr>
      </w:pPr>
    </w:p>
    <w:p w:rsidR="00A96C7A" w:rsidRPr="00D26A26" w:rsidRDefault="00F075CE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r w:rsidRPr="00D26A26">
        <w:rPr>
          <w:rFonts w:ascii="Times New Roman" w:hAnsi="Times New Roman"/>
          <w:sz w:val="24"/>
          <w:szCs w:val="24"/>
          <w:lang w:val="en-IE"/>
        </w:rPr>
        <w:t>S</w:t>
      </w:r>
      <w:proofErr w:type="spellStart"/>
      <w:r w:rsidRPr="00D26A26">
        <w:rPr>
          <w:rFonts w:ascii="Times New Roman" w:hAnsi="Times New Roman"/>
          <w:sz w:val="24"/>
          <w:szCs w:val="24"/>
        </w:rPr>
        <w:t>earch</w:t>
      </w:r>
      <w:proofErr w:type="spellEnd"/>
      <w:r w:rsidRPr="00D26A26">
        <w:rPr>
          <w:rFonts w:ascii="Times New Roman" w:hAnsi="Times New Roman"/>
          <w:sz w:val="24"/>
          <w:szCs w:val="24"/>
        </w:rPr>
        <w:t xml:space="preserve"> and rescue</w:t>
      </w:r>
      <w:r w:rsidR="008831BD" w:rsidRPr="00D26A26">
        <w:rPr>
          <w:rFonts w:ascii="Times New Roman" w:hAnsi="Times New Roman"/>
          <w:sz w:val="24"/>
          <w:szCs w:val="24"/>
        </w:rPr>
        <w:t xml:space="preserve"> operations</w:t>
      </w:r>
      <w:r w:rsidR="00553E01" w:rsidRPr="00D26A26">
        <w:rPr>
          <w:rFonts w:ascii="Times New Roman" w:hAnsi="Times New Roman"/>
          <w:sz w:val="24"/>
          <w:szCs w:val="24"/>
        </w:rPr>
        <w:t xml:space="preserve"> are constituent elements of </w:t>
      </w:r>
      <w:r w:rsidR="00D87D3D" w:rsidRPr="00D26A26">
        <w:rPr>
          <w:rFonts w:ascii="Times New Roman" w:hAnsi="Times New Roman"/>
          <w:sz w:val="24"/>
          <w:szCs w:val="24"/>
        </w:rPr>
        <w:t>European integrated border management</w:t>
      </w:r>
      <w:r w:rsidR="001A33F5" w:rsidRPr="00D26A26">
        <w:rPr>
          <w:rFonts w:ascii="Times New Roman" w:hAnsi="Times New Roman"/>
          <w:sz w:val="24"/>
          <w:szCs w:val="22"/>
          <w:vertAlign w:val="superscript"/>
          <w:lang w:eastAsia="en-US"/>
        </w:rPr>
        <w:footnoteReference w:id="4"/>
      </w:r>
      <w:r w:rsidR="00D87D3D" w:rsidRPr="00D26A26">
        <w:rPr>
          <w:rFonts w:ascii="Times New Roman" w:hAnsi="Times New Roman"/>
          <w:sz w:val="24"/>
          <w:szCs w:val="24"/>
        </w:rPr>
        <w:t xml:space="preserve">. The </w:t>
      </w:r>
      <w:r w:rsidR="0075210D" w:rsidRPr="00D26A26">
        <w:rPr>
          <w:rFonts w:ascii="Times New Roman" w:hAnsi="Times New Roman"/>
          <w:sz w:val="24"/>
          <w:szCs w:val="24"/>
        </w:rPr>
        <w:t xml:space="preserve">Internal Security Fund has </w:t>
      </w:r>
      <w:r w:rsidR="00DE3184" w:rsidRPr="00D26A26">
        <w:rPr>
          <w:rFonts w:ascii="Times New Roman" w:hAnsi="Times New Roman"/>
          <w:sz w:val="24"/>
          <w:szCs w:val="24"/>
        </w:rPr>
        <w:t xml:space="preserve">specifically </w:t>
      </w:r>
      <w:r w:rsidR="00D87D3D" w:rsidRPr="00D26A26">
        <w:rPr>
          <w:rFonts w:ascii="Times New Roman" w:hAnsi="Times New Roman"/>
          <w:sz w:val="24"/>
          <w:szCs w:val="24"/>
        </w:rPr>
        <w:t>support</w:t>
      </w:r>
      <w:r w:rsidR="00DE3184" w:rsidRPr="00D26A26">
        <w:rPr>
          <w:rFonts w:ascii="Times New Roman" w:hAnsi="Times New Roman"/>
          <w:sz w:val="24"/>
          <w:szCs w:val="24"/>
        </w:rPr>
        <w:t>ed</w:t>
      </w:r>
      <w:r w:rsidR="00D87D3D" w:rsidRPr="00D26A26">
        <w:rPr>
          <w:rFonts w:ascii="Times New Roman" w:hAnsi="Times New Roman"/>
          <w:sz w:val="24"/>
          <w:szCs w:val="24"/>
        </w:rPr>
        <w:t xml:space="preserve"> the implementation of </w:t>
      </w:r>
      <w:r w:rsidR="00203CF9" w:rsidRPr="00D26A26">
        <w:rPr>
          <w:rFonts w:ascii="Times New Roman" w:hAnsi="Times New Roman"/>
          <w:sz w:val="24"/>
          <w:szCs w:val="24"/>
        </w:rPr>
        <w:t>European Integrated border management</w:t>
      </w:r>
      <w:r w:rsidR="0075210D" w:rsidRPr="00D26A26">
        <w:rPr>
          <w:rFonts w:ascii="Times New Roman" w:hAnsi="Times New Roman"/>
          <w:sz w:val="24"/>
          <w:szCs w:val="24"/>
        </w:rPr>
        <w:t>.</w:t>
      </w:r>
      <w:r w:rsidR="006C68EC" w:rsidRPr="00D26A26">
        <w:rPr>
          <w:rFonts w:ascii="Times New Roman" w:hAnsi="Times New Roman"/>
          <w:sz w:val="24"/>
          <w:szCs w:val="24"/>
        </w:rPr>
        <w:t xml:space="preserve"> </w:t>
      </w:r>
      <w:r w:rsidR="0075210D" w:rsidRPr="00D26A26">
        <w:rPr>
          <w:rFonts w:ascii="Times New Roman" w:hAnsi="Times New Roman"/>
          <w:sz w:val="24"/>
          <w:szCs w:val="24"/>
        </w:rPr>
        <w:t>U</w:t>
      </w:r>
      <w:r w:rsidR="00D87D3D" w:rsidRPr="00D26A26">
        <w:rPr>
          <w:rFonts w:ascii="Times New Roman" w:hAnsi="Times New Roman"/>
          <w:sz w:val="24"/>
          <w:szCs w:val="24"/>
        </w:rPr>
        <w:t xml:space="preserve">nder the </w:t>
      </w:r>
      <w:r w:rsidR="00DE3184" w:rsidRPr="00D26A26">
        <w:rPr>
          <w:rFonts w:ascii="Times New Roman" w:hAnsi="Times New Roman"/>
          <w:sz w:val="24"/>
          <w:szCs w:val="24"/>
        </w:rPr>
        <w:t xml:space="preserve">2021-2027 </w:t>
      </w:r>
      <w:r w:rsidR="00D87D3D" w:rsidRPr="00D26A26">
        <w:rPr>
          <w:rFonts w:ascii="Times New Roman" w:hAnsi="Times New Roman"/>
          <w:sz w:val="24"/>
          <w:szCs w:val="24"/>
        </w:rPr>
        <w:t>Multiannual F</w:t>
      </w:r>
      <w:r w:rsidR="001A33F5" w:rsidRPr="00D26A26">
        <w:rPr>
          <w:rFonts w:ascii="Times New Roman" w:hAnsi="Times New Roman"/>
          <w:sz w:val="24"/>
          <w:szCs w:val="24"/>
        </w:rPr>
        <w:t>ina</w:t>
      </w:r>
      <w:r w:rsidR="00EE6FDC" w:rsidRPr="00D26A26">
        <w:rPr>
          <w:rFonts w:ascii="Times New Roman" w:hAnsi="Times New Roman"/>
          <w:sz w:val="24"/>
          <w:szCs w:val="24"/>
        </w:rPr>
        <w:t>n</w:t>
      </w:r>
      <w:r w:rsidR="00D87D3D" w:rsidRPr="00D26A26">
        <w:rPr>
          <w:rFonts w:ascii="Times New Roman" w:hAnsi="Times New Roman"/>
          <w:sz w:val="24"/>
          <w:szCs w:val="24"/>
        </w:rPr>
        <w:t>cial Framework</w:t>
      </w:r>
      <w:r w:rsidR="001A33F5" w:rsidRPr="00D26A26">
        <w:rPr>
          <w:rFonts w:ascii="Times New Roman" w:hAnsi="Times New Roman"/>
          <w:sz w:val="24"/>
          <w:szCs w:val="24"/>
        </w:rPr>
        <w:t>,</w:t>
      </w:r>
      <w:r w:rsidR="00D87D3D" w:rsidRPr="00D26A26">
        <w:rPr>
          <w:rFonts w:ascii="Times New Roman" w:hAnsi="Times New Roman"/>
          <w:sz w:val="24"/>
          <w:szCs w:val="24"/>
        </w:rPr>
        <w:t xml:space="preserve"> the Border Management and Visa Instrument will increase the financial resources allocated from the EU budget directly to Member States</w:t>
      </w:r>
      <w:r w:rsidR="003C2767" w:rsidRPr="00D26A26">
        <w:rPr>
          <w:rFonts w:ascii="Times New Roman" w:hAnsi="Times New Roman"/>
          <w:sz w:val="24"/>
          <w:szCs w:val="24"/>
        </w:rPr>
        <w:t>.</w:t>
      </w:r>
      <w:r w:rsidR="00D87D3D" w:rsidRPr="00D26A26">
        <w:rPr>
          <w:rFonts w:ascii="Times New Roman" w:hAnsi="Times New Roman"/>
          <w:sz w:val="24"/>
          <w:szCs w:val="24"/>
        </w:rPr>
        <w:t xml:space="preserve"> Th</w:t>
      </w:r>
      <w:r w:rsidR="00C67F54" w:rsidRPr="00D26A26">
        <w:rPr>
          <w:rFonts w:ascii="Times New Roman" w:hAnsi="Times New Roman"/>
          <w:sz w:val="24"/>
          <w:szCs w:val="24"/>
        </w:rPr>
        <w:t xml:space="preserve">is funding </w:t>
      </w:r>
      <w:r w:rsidR="00D87D3D" w:rsidRPr="00D26A26">
        <w:rPr>
          <w:rFonts w:ascii="Times New Roman" w:hAnsi="Times New Roman"/>
          <w:sz w:val="24"/>
          <w:szCs w:val="24"/>
        </w:rPr>
        <w:t>will</w:t>
      </w:r>
      <w:r w:rsidR="00F5727E" w:rsidRPr="00D26A26">
        <w:rPr>
          <w:rFonts w:ascii="Times New Roman" w:hAnsi="Times New Roman"/>
          <w:sz w:val="24"/>
          <w:szCs w:val="24"/>
        </w:rPr>
        <w:t xml:space="preserve"> </w:t>
      </w:r>
      <w:r w:rsidR="00D87D3D" w:rsidRPr="00D26A26">
        <w:rPr>
          <w:rFonts w:ascii="Times New Roman" w:hAnsi="Times New Roman"/>
          <w:sz w:val="24"/>
          <w:szCs w:val="24"/>
        </w:rPr>
        <w:t xml:space="preserve">take into account the financial needs of Member States that regularly </w:t>
      </w:r>
      <w:r w:rsidR="0074486E" w:rsidRPr="00D26A26">
        <w:rPr>
          <w:rFonts w:ascii="Times New Roman" w:hAnsi="Times New Roman"/>
          <w:sz w:val="24"/>
          <w:szCs w:val="24"/>
        </w:rPr>
        <w:t>face</w:t>
      </w:r>
      <w:r w:rsidR="00D87D3D" w:rsidRPr="00D26A26">
        <w:rPr>
          <w:rFonts w:ascii="Times New Roman" w:hAnsi="Times New Roman"/>
          <w:sz w:val="24"/>
          <w:szCs w:val="24"/>
        </w:rPr>
        <w:t xml:space="preserve"> situations requiring </w:t>
      </w:r>
      <w:r w:rsidR="00203CF9" w:rsidRPr="00D26A26">
        <w:rPr>
          <w:rFonts w:ascii="Times New Roman" w:hAnsi="Times New Roman"/>
          <w:sz w:val="24"/>
          <w:szCs w:val="24"/>
        </w:rPr>
        <w:t>search and rescue</w:t>
      </w:r>
      <w:r w:rsidR="00D87D3D" w:rsidRPr="00D26A26">
        <w:rPr>
          <w:rFonts w:ascii="Times New Roman" w:hAnsi="Times New Roman"/>
          <w:sz w:val="24"/>
          <w:szCs w:val="24"/>
        </w:rPr>
        <w:t xml:space="preserve"> interventions</w:t>
      </w:r>
      <w:r w:rsidR="001A33F5" w:rsidRPr="00D26A26">
        <w:rPr>
          <w:rFonts w:ascii="Times New Roman" w:hAnsi="Times New Roman"/>
          <w:sz w:val="24"/>
          <w:szCs w:val="24"/>
        </w:rPr>
        <w:t>.</w:t>
      </w:r>
      <w:r w:rsidR="00D87D3D" w:rsidRPr="00D26A26" w:rsidDel="00D87D3D">
        <w:rPr>
          <w:rFonts w:ascii="Times New Roman" w:hAnsi="Times New Roman"/>
          <w:sz w:val="24"/>
          <w:szCs w:val="24"/>
        </w:rPr>
        <w:t xml:space="preserve"> </w:t>
      </w:r>
      <w:r w:rsidR="007272F0" w:rsidRPr="00D26A26">
        <w:rPr>
          <w:rFonts w:ascii="Times New Roman" w:hAnsi="Times New Roman"/>
          <w:sz w:val="24"/>
          <w:szCs w:val="24"/>
        </w:rPr>
        <w:t xml:space="preserve">As regards the </w:t>
      </w:r>
      <w:r w:rsidR="007272F0" w:rsidRPr="00D26A26">
        <w:rPr>
          <w:rFonts w:ascii="Times New Roman" w:hAnsi="Times New Roman"/>
          <w:sz w:val="24"/>
          <w:szCs w:val="22"/>
          <w:lang w:eastAsia="en-US"/>
        </w:rPr>
        <w:t>European Border and Coast Guard Agency (</w:t>
      </w:r>
      <w:proofErr w:type="spellStart"/>
      <w:r w:rsidR="007272F0" w:rsidRPr="00D26A26">
        <w:rPr>
          <w:rFonts w:ascii="Times New Roman" w:hAnsi="Times New Roman"/>
          <w:sz w:val="24"/>
          <w:szCs w:val="22"/>
          <w:lang w:eastAsia="en-US"/>
        </w:rPr>
        <w:t>Frontex</w:t>
      </w:r>
      <w:proofErr w:type="spellEnd"/>
      <w:r w:rsidR="007272F0" w:rsidRPr="00D26A26">
        <w:rPr>
          <w:rFonts w:ascii="Times New Roman" w:hAnsi="Times New Roman"/>
          <w:sz w:val="24"/>
          <w:szCs w:val="22"/>
          <w:lang w:eastAsia="en-US"/>
        </w:rPr>
        <w:t>)</w:t>
      </w:r>
      <w:r w:rsidR="007272F0" w:rsidRPr="00D26A26">
        <w:rPr>
          <w:rFonts w:ascii="Times New Roman" w:hAnsi="Times New Roman"/>
          <w:sz w:val="24"/>
          <w:szCs w:val="24"/>
        </w:rPr>
        <w:t xml:space="preserve">, the Commission underlines that </w:t>
      </w:r>
      <w:r w:rsidR="007272F0" w:rsidRPr="00D26A26">
        <w:rPr>
          <w:rFonts w:ascii="Times New Roman" w:hAnsi="Times New Roman"/>
          <w:sz w:val="24"/>
          <w:szCs w:val="22"/>
          <w:lang w:eastAsia="en-US"/>
        </w:rPr>
        <w:t>the</w:t>
      </w:r>
      <w:r w:rsidR="005E525F" w:rsidRPr="00D26A26">
        <w:rPr>
          <w:rFonts w:ascii="Times New Roman" w:hAnsi="Times New Roman"/>
          <w:sz w:val="24"/>
          <w:szCs w:val="22"/>
          <w:lang w:eastAsia="en-US"/>
        </w:rPr>
        <w:t xml:space="preserve"> Agency has been providing support </w:t>
      </w:r>
      <w:r w:rsidR="003C2767" w:rsidRPr="00D26A26">
        <w:rPr>
          <w:rFonts w:ascii="Times New Roman" w:hAnsi="Times New Roman"/>
          <w:sz w:val="24"/>
          <w:szCs w:val="22"/>
          <w:lang w:eastAsia="en-US"/>
        </w:rPr>
        <w:t xml:space="preserve">to Member States for </w:t>
      </w:r>
      <w:r w:rsidRPr="00D26A26">
        <w:rPr>
          <w:rFonts w:ascii="Times New Roman" w:hAnsi="Times New Roman"/>
          <w:sz w:val="24"/>
          <w:szCs w:val="22"/>
          <w:lang w:eastAsia="en-US"/>
        </w:rPr>
        <w:t xml:space="preserve">such </w:t>
      </w:r>
      <w:r w:rsidR="003C2767" w:rsidRPr="00D26A26">
        <w:rPr>
          <w:rFonts w:ascii="Times New Roman" w:hAnsi="Times New Roman"/>
          <w:sz w:val="24"/>
          <w:szCs w:val="22"/>
          <w:lang w:eastAsia="en-US"/>
        </w:rPr>
        <w:t>intervention</w:t>
      </w:r>
      <w:r w:rsidR="00BB2C62" w:rsidRPr="00D26A26">
        <w:rPr>
          <w:rFonts w:ascii="Times New Roman" w:hAnsi="Times New Roman"/>
          <w:sz w:val="24"/>
          <w:szCs w:val="22"/>
          <w:lang w:eastAsia="en-US"/>
        </w:rPr>
        <w:t>s</w:t>
      </w:r>
      <w:r w:rsidR="003C2767" w:rsidRPr="00D26A26">
        <w:rPr>
          <w:rFonts w:ascii="Times New Roman" w:hAnsi="Times New Roman"/>
          <w:sz w:val="24"/>
          <w:szCs w:val="22"/>
          <w:lang w:eastAsia="en-US"/>
        </w:rPr>
        <w:t xml:space="preserve"> including early detection of vessels in distress and rendering assistance to them.</w:t>
      </w:r>
      <w:r w:rsidR="005E525F" w:rsidRPr="00D26A26">
        <w:rPr>
          <w:rFonts w:ascii="Times New Roman" w:hAnsi="Times New Roman"/>
          <w:sz w:val="24"/>
          <w:szCs w:val="22"/>
          <w:lang w:eastAsia="en-US"/>
        </w:rPr>
        <w:t xml:space="preserve"> </w:t>
      </w:r>
    </w:p>
    <w:p w:rsidR="00393588" w:rsidRPr="00D26A26" w:rsidRDefault="00393588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393588" w:rsidRPr="00D26A26" w:rsidRDefault="00EA289E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eastAsia="en-US"/>
        </w:rPr>
      </w:pPr>
      <w:r w:rsidRPr="00D26A26">
        <w:rPr>
          <w:rFonts w:ascii="Times New Roman" w:hAnsi="Times New Roman"/>
          <w:sz w:val="24"/>
          <w:szCs w:val="22"/>
          <w:lang w:eastAsia="en-US"/>
        </w:rPr>
        <w:t>T</w:t>
      </w:r>
      <w:r w:rsidR="00611A9B" w:rsidRPr="00D26A26">
        <w:rPr>
          <w:rFonts w:ascii="Times New Roman" w:hAnsi="Times New Roman"/>
          <w:sz w:val="24"/>
          <w:szCs w:val="22"/>
          <w:lang w:eastAsia="en-US"/>
        </w:rPr>
        <w:t xml:space="preserve">he specificities of disembarkations following </w:t>
      </w:r>
      <w:r w:rsidR="00F075CE" w:rsidRPr="00D26A26">
        <w:rPr>
          <w:rFonts w:ascii="Times New Roman" w:hAnsi="Times New Roman"/>
          <w:sz w:val="24"/>
          <w:szCs w:val="22"/>
          <w:lang w:eastAsia="en-US"/>
        </w:rPr>
        <w:t>search and rescue</w:t>
      </w:r>
      <w:r w:rsidR="00611A9B" w:rsidRPr="00D26A26">
        <w:rPr>
          <w:rFonts w:ascii="Times New Roman" w:hAnsi="Times New Roman"/>
          <w:sz w:val="24"/>
          <w:szCs w:val="22"/>
          <w:lang w:eastAsia="en-US"/>
        </w:rPr>
        <w:t xml:space="preserve"> operations are taken into account in the Pact </w:t>
      </w:r>
      <w:r w:rsidR="00DC52D4" w:rsidRPr="00D26A26">
        <w:rPr>
          <w:rFonts w:ascii="Times New Roman" w:hAnsi="Times New Roman"/>
          <w:sz w:val="24"/>
          <w:szCs w:val="22"/>
          <w:lang w:eastAsia="en-US"/>
        </w:rPr>
        <w:t xml:space="preserve">on Migration and Asylum </w:t>
      </w:r>
      <w:r w:rsidR="00611A9B" w:rsidRPr="00D26A26">
        <w:rPr>
          <w:rFonts w:ascii="Times New Roman" w:hAnsi="Times New Roman"/>
          <w:sz w:val="24"/>
          <w:szCs w:val="22"/>
          <w:lang w:eastAsia="en-US"/>
        </w:rPr>
        <w:t xml:space="preserve">which </w:t>
      </w:r>
      <w:r w:rsidR="00A509A7" w:rsidRPr="00D26A26">
        <w:rPr>
          <w:rFonts w:ascii="Times New Roman" w:hAnsi="Times New Roman"/>
          <w:sz w:val="24"/>
          <w:szCs w:val="22"/>
          <w:lang w:eastAsia="en-US"/>
        </w:rPr>
        <w:t>propose</w:t>
      </w:r>
      <w:r w:rsidR="00654F13" w:rsidRPr="00D26A26">
        <w:rPr>
          <w:rFonts w:ascii="Times New Roman" w:hAnsi="Times New Roman"/>
          <w:sz w:val="24"/>
          <w:szCs w:val="22"/>
          <w:lang w:eastAsia="en-US"/>
        </w:rPr>
        <w:t xml:space="preserve">s a </w:t>
      </w:r>
      <w:r w:rsidR="00611A9B" w:rsidRPr="00D26A26">
        <w:rPr>
          <w:rFonts w:ascii="Times New Roman" w:hAnsi="Times New Roman"/>
          <w:sz w:val="24"/>
          <w:szCs w:val="22"/>
          <w:lang w:eastAsia="en-US"/>
        </w:rPr>
        <w:t xml:space="preserve">solidarity mechanism to </w:t>
      </w:r>
      <w:proofErr w:type="gramStart"/>
      <w:r w:rsidR="00611A9B" w:rsidRPr="00D26A26">
        <w:rPr>
          <w:rFonts w:ascii="Times New Roman" w:hAnsi="Times New Roman"/>
          <w:sz w:val="24"/>
          <w:szCs w:val="22"/>
          <w:lang w:eastAsia="en-US"/>
        </w:rPr>
        <w:t>address</w:t>
      </w:r>
      <w:proofErr w:type="gramEnd"/>
      <w:r w:rsidR="00611A9B" w:rsidRPr="00D26A26">
        <w:rPr>
          <w:rFonts w:ascii="Times New Roman" w:hAnsi="Times New Roman"/>
          <w:sz w:val="24"/>
          <w:szCs w:val="22"/>
          <w:lang w:eastAsia="en-US"/>
        </w:rPr>
        <w:t xml:space="preserve"> disembarkations following such </w:t>
      </w:r>
      <w:r w:rsidR="00472EBA" w:rsidRPr="00D26A26">
        <w:rPr>
          <w:rFonts w:ascii="Times New Roman" w:hAnsi="Times New Roman"/>
          <w:sz w:val="24"/>
          <w:szCs w:val="22"/>
          <w:lang w:eastAsia="en-US"/>
        </w:rPr>
        <w:t>events</w:t>
      </w:r>
      <w:r w:rsidR="008831BD" w:rsidRPr="00D26A26">
        <w:rPr>
          <w:rFonts w:ascii="Times New Roman" w:hAnsi="Times New Roman"/>
          <w:sz w:val="24"/>
          <w:szCs w:val="22"/>
          <w:lang w:eastAsia="en-US"/>
        </w:rPr>
        <w:t>.</w:t>
      </w:r>
    </w:p>
    <w:p w:rsidR="00D26A26" w:rsidRPr="00D26A26" w:rsidRDefault="00D26A26" w:rsidP="00D26A26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2"/>
          <w:lang w:val="en-IE" w:eastAsia="en-US"/>
        </w:rPr>
      </w:pPr>
    </w:p>
    <w:sectPr w:rsidR="00D26A26" w:rsidRPr="00D26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9" w:rsidRDefault="00921169">
      <w:pPr>
        <w:spacing w:after="0"/>
      </w:pPr>
      <w:r>
        <w:separator/>
      </w:r>
    </w:p>
  </w:endnote>
  <w:endnote w:type="continuationSeparator" w:id="0">
    <w:p w:rsidR="00921169" w:rsidRDefault="009211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BA" w:rsidRPr="00494BEC" w:rsidRDefault="00455FBA" w:rsidP="00494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BA" w:rsidRPr="00494BEC" w:rsidRDefault="00455FBA" w:rsidP="00494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BA" w:rsidRPr="00494BEC" w:rsidRDefault="00455FBA" w:rsidP="0049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9" w:rsidRDefault="00921169">
      <w:pPr>
        <w:spacing w:after="0"/>
      </w:pPr>
      <w:r>
        <w:separator/>
      </w:r>
    </w:p>
  </w:footnote>
  <w:footnote w:type="continuationSeparator" w:id="0">
    <w:p w:rsidR="00921169" w:rsidRDefault="00921169">
      <w:pPr>
        <w:spacing w:after="0"/>
      </w:pPr>
      <w:r>
        <w:continuationSeparator/>
      </w:r>
    </w:p>
  </w:footnote>
  <w:footnote w:id="1">
    <w:p w:rsidR="00194C39" w:rsidRPr="0000004B" w:rsidRDefault="00194C39" w:rsidP="00F27463">
      <w:pPr>
        <w:pStyle w:val="FootnoteText"/>
        <w:ind w:left="0" w:firstLine="0"/>
        <w:rPr>
          <w:rFonts w:ascii="Times New Roman" w:hAnsi="Times New Roman"/>
          <w:b/>
          <w:bCs/>
          <w:sz w:val="20"/>
          <w:lang w:val="en-US"/>
        </w:rPr>
      </w:pPr>
      <w:r w:rsidRPr="0000004B">
        <w:rPr>
          <w:rStyle w:val="FootnoteReference"/>
          <w:rFonts w:ascii="Times New Roman" w:hAnsi="Times New Roman" w:cs="Times New Roman"/>
          <w:sz w:val="20"/>
        </w:rPr>
        <w:footnoteRef/>
      </w:r>
      <w:r w:rsidRPr="0000004B">
        <w:rPr>
          <w:rFonts w:ascii="Times New Roman" w:hAnsi="Times New Roman"/>
          <w:sz w:val="20"/>
          <w:lang w:val="pt-PT"/>
        </w:rPr>
        <w:t xml:space="preserve"> </w:t>
      </w:r>
      <w:r w:rsidRPr="0000004B">
        <w:rPr>
          <w:rFonts w:ascii="Times New Roman" w:hAnsi="Times New Roman"/>
          <w:sz w:val="20"/>
          <w:lang w:val="en-US"/>
        </w:rPr>
        <w:t>Communication (2020)609 from the Commission on a new Pact on Migration and Asylum.</w:t>
      </w:r>
    </w:p>
  </w:footnote>
  <w:footnote w:id="2">
    <w:p w:rsidR="0086429F" w:rsidRPr="0000004B" w:rsidRDefault="0086429F" w:rsidP="00F27463">
      <w:pPr>
        <w:pStyle w:val="FootnoteText"/>
        <w:ind w:left="0" w:firstLine="0"/>
        <w:rPr>
          <w:rFonts w:ascii="Times New Roman" w:hAnsi="Times New Roman"/>
          <w:sz w:val="20"/>
          <w:lang w:val="en-US"/>
        </w:rPr>
      </w:pPr>
      <w:r w:rsidRPr="0000004B">
        <w:rPr>
          <w:rStyle w:val="FootnoteReference"/>
          <w:rFonts w:ascii="Times New Roman" w:hAnsi="Times New Roman" w:cs="Times New Roman"/>
          <w:sz w:val="20"/>
        </w:rPr>
        <w:footnoteRef/>
      </w:r>
      <w:r w:rsidRPr="0000004B">
        <w:rPr>
          <w:rFonts w:ascii="Times New Roman" w:hAnsi="Times New Roman"/>
          <w:sz w:val="20"/>
        </w:rPr>
        <w:t xml:space="preserve"> </w:t>
      </w:r>
      <w:r w:rsidRPr="0000004B">
        <w:rPr>
          <w:rFonts w:ascii="Times New Roman" w:hAnsi="Times New Roman"/>
          <w:sz w:val="20"/>
          <w:lang w:val="en-US"/>
        </w:rPr>
        <w:t>Commission Recommendation</w:t>
      </w:r>
      <w:r w:rsidR="008958F5" w:rsidRPr="0000004B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="008958F5" w:rsidRPr="0000004B">
        <w:rPr>
          <w:rFonts w:ascii="Times New Roman" w:hAnsi="Times New Roman"/>
          <w:sz w:val="20"/>
          <w:lang w:val="en-US"/>
        </w:rPr>
        <w:t>EU</w:t>
      </w:r>
      <w:r w:rsidRPr="0000004B">
        <w:rPr>
          <w:rFonts w:ascii="Times New Roman" w:hAnsi="Times New Roman"/>
          <w:sz w:val="20"/>
          <w:lang w:val="en-US"/>
        </w:rPr>
        <w:t>(</w:t>
      </w:r>
      <w:proofErr w:type="gramEnd"/>
      <w:r w:rsidRPr="0000004B">
        <w:rPr>
          <w:rFonts w:ascii="Times New Roman" w:hAnsi="Times New Roman"/>
          <w:sz w:val="20"/>
          <w:lang w:val="en-US"/>
        </w:rPr>
        <w:t>2020)</w:t>
      </w:r>
      <w:r w:rsidR="008958F5" w:rsidRPr="0000004B">
        <w:rPr>
          <w:rFonts w:ascii="Times New Roman" w:hAnsi="Times New Roman"/>
          <w:sz w:val="20"/>
          <w:lang w:val="en-US"/>
        </w:rPr>
        <w:t>1365</w:t>
      </w:r>
      <w:r w:rsidRPr="0000004B">
        <w:rPr>
          <w:rFonts w:ascii="Times New Roman" w:hAnsi="Times New Roman"/>
          <w:sz w:val="20"/>
          <w:lang w:val="en-US"/>
        </w:rPr>
        <w:t xml:space="preserve"> on cooperation among Member States concerning operations carried out by vessels owned or operated by private entities for the purpose of search and rescue activities.</w:t>
      </w:r>
    </w:p>
  </w:footnote>
  <w:footnote w:id="3">
    <w:p w:rsidR="00194C39" w:rsidRPr="0000004B" w:rsidRDefault="00194C39" w:rsidP="00F27463">
      <w:pPr>
        <w:pStyle w:val="FootnoteText"/>
        <w:ind w:left="0" w:firstLine="0"/>
        <w:rPr>
          <w:rFonts w:ascii="Times New Roman" w:hAnsi="Times New Roman"/>
          <w:sz w:val="20"/>
          <w:lang w:val="pt-PT"/>
        </w:rPr>
      </w:pPr>
      <w:r w:rsidRPr="0000004B">
        <w:rPr>
          <w:rStyle w:val="FootnoteReference"/>
          <w:rFonts w:ascii="Times New Roman" w:hAnsi="Times New Roman" w:cs="Times New Roman"/>
          <w:sz w:val="20"/>
        </w:rPr>
        <w:footnoteRef/>
      </w:r>
      <w:r w:rsidRPr="0000004B">
        <w:rPr>
          <w:rStyle w:val="FootnoteReference"/>
          <w:rFonts w:ascii="Times New Roman" w:hAnsi="Times New Roman" w:cs="Times New Roman"/>
          <w:sz w:val="20"/>
        </w:rPr>
        <w:t xml:space="preserve"> </w:t>
      </w:r>
      <w:r w:rsidRPr="0000004B">
        <w:rPr>
          <w:rFonts w:ascii="Times New Roman" w:hAnsi="Times New Roman"/>
          <w:sz w:val="20"/>
          <w:lang w:val="en-US"/>
        </w:rPr>
        <w:t xml:space="preserve">Communication (2020)6470 from the Commission on the implementation of EU rules on definition and prevention of the facilitation of </w:t>
      </w:r>
      <w:proofErr w:type="spellStart"/>
      <w:r w:rsidRPr="0000004B">
        <w:rPr>
          <w:rFonts w:ascii="Times New Roman" w:hAnsi="Times New Roman"/>
          <w:sz w:val="20"/>
          <w:lang w:val="en-US"/>
        </w:rPr>
        <w:t>unauthorised</w:t>
      </w:r>
      <w:proofErr w:type="spellEnd"/>
      <w:r w:rsidRPr="0000004B">
        <w:rPr>
          <w:rFonts w:ascii="Times New Roman" w:hAnsi="Times New Roman"/>
          <w:sz w:val="20"/>
          <w:lang w:val="en-US"/>
        </w:rPr>
        <w:t xml:space="preserve"> entry, transit and residence.</w:t>
      </w:r>
    </w:p>
  </w:footnote>
  <w:footnote w:id="4">
    <w:p w:rsidR="001A33F5" w:rsidRPr="001A33F5" w:rsidRDefault="001A33F5" w:rsidP="00F27463">
      <w:pPr>
        <w:pStyle w:val="FootnoteText"/>
        <w:ind w:left="0" w:firstLine="0"/>
      </w:pPr>
      <w:r w:rsidRPr="0000004B">
        <w:rPr>
          <w:rStyle w:val="FootnoteReference"/>
          <w:rFonts w:ascii="Times New Roman" w:hAnsi="Times New Roman" w:cs="Times New Roman"/>
          <w:sz w:val="20"/>
        </w:rPr>
        <w:footnoteRef/>
      </w:r>
      <w:r w:rsidRPr="0000004B">
        <w:rPr>
          <w:rFonts w:ascii="Times New Roman" w:hAnsi="Times New Roman"/>
          <w:sz w:val="20"/>
        </w:rPr>
        <w:t xml:space="preserve"> </w:t>
      </w:r>
      <w:r w:rsidR="00DA2EF8">
        <w:rPr>
          <w:rFonts w:ascii="Times New Roman" w:hAnsi="Times New Roman"/>
          <w:sz w:val="20"/>
          <w:lang w:val="en-US"/>
        </w:rPr>
        <w:t>Article</w:t>
      </w:r>
      <w:r w:rsidR="008958F5" w:rsidRPr="0000004B">
        <w:rPr>
          <w:rFonts w:ascii="Times New Roman" w:hAnsi="Times New Roman"/>
          <w:sz w:val="20"/>
          <w:lang w:val="en-US"/>
        </w:rPr>
        <w:t xml:space="preserve"> 3(1</w:t>
      </w:r>
      <w:proofErr w:type="gramStart"/>
      <w:r w:rsidR="008958F5" w:rsidRPr="0000004B">
        <w:rPr>
          <w:rFonts w:ascii="Times New Roman" w:hAnsi="Times New Roman"/>
          <w:sz w:val="20"/>
          <w:lang w:val="en-US"/>
        </w:rPr>
        <w:t>)(</w:t>
      </w:r>
      <w:proofErr w:type="gramEnd"/>
      <w:r w:rsidR="008958F5" w:rsidRPr="0000004B">
        <w:rPr>
          <w:rFonts w:ascii="Times New Roman" w:hAnsi="Times New Roman"/>
          <w:sz w:val="20"/>
          <w:lang w:val="en-US"/>
        </w:rPr>
        <w:t>b) of Regulation (EU)</w:t>
      </w:r>
      <w:r w:rsidRPr="0000004B">
        <w:rPr>
          <w:rFonts w:ascii="Times New Roman" w:hAnsi="Times New Roman"/>
          <w:sz w:val="20"/>
          <w:lang w:val="en-US"/>
        </w:rPr>
        <w:t>2019/1896 OJ L 295 of 14.11.2019. p. 1</w:t>
      </w:r>
      <w:r w:rsidR="00405BC4" w:rsidRPr="0000004B">
        <w:rPr>
          <w:rFonts w:ascii="Times New Roman" w:hAnsi="Times New Roman"/>
          <w:sz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4B" w:rsidRDefault="00000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4B" w:rsidRDefault="00000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4B" w:rsidRDefault="00000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mirrorMargin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W_DocType" w:val="NORMAL"/>
  </w:docVars>
  <w:rsids>
    <w:rsidRoot w:val="00A77B3E"/>
    <w:rsid w:val="0000004B"/>
    <w:rsid w:val="00003276"/>
    <w:rsid w:val="0000596D"/>
    <w:rsid w:val="000756E6"/>
    <w:rsid w:val="000C4B1C"/>
    <w:rsid w:val="000D1661"/>
    <w:rsid w:val="000D2ACD"/>
    <w:rsid w:val="00194A12"/>
    <w:rsid w:val="00194C39"/>
    <w:rsid w:val="001A33F5"/>
    <w:rsid w:val="001E1FC2"/>
    <w:rsid w:val="001E5471"/>
    <w:rsid w:val="00203CF9"/>
    <w:rsid w:val="003629AA"/>
    <w:rsid w:val="00393588"/>
    <w:rsid w:val="003C2767"/>
    <w:rsid w:val="003D6E07"/>
    <w:rsid w:val="00405BC4"/>
    <w:rsid w:val="00455FBA"/>
    <w:rsid w:val="00472EBA"/>
    <w:rsid w:val="00494BEC"/>
    <w:rsid w:val="004C3163"/>
    <w:rsid w:val="004F1177"/>
    <w:rsid w:val="004F538F"/>
    <w:rsid w:val="00523F66"/>
    <w:rsid w:val="00553E01"/>
    <w:rsid w:val="005925F0"/>
    <w:rsid w:val="005E525F"/>
    <w:rsid w:val="00610DA8"/>
    <w:rsid w:val="00611A9B"/>
    <w:rsid w:val="00654F13"/>
    <w:rsid w:val="006A7456"/>
    <w:rsid w:val="006B2CAD"/>
    <w:rsid w:val="006C641E"/>
    <w:rsid w:val="006C68EC"/>
    <w:rsid w:val="006E5882"/>
    <w:rsid w:val="006F17A7"/>
    <w:rsid w:val="0072434B"/>
    <w:rsid w:val="007272F0"/>
    <w:rsid w:val="00736916"/>
    <w:rsid w:val="0074486E"/>
    <w:rsid w:val="007515B4"/>
    <w:rsid w:val="0075210D"/>
    <w:rsid w:val="0076274E"/>
    <w:rsid w:val="007C56F3"/>
    <w:rsid w:val="00814EE3"/>
    <w:rsid w:val="00822984"/>
    <w:rsid w:val="0086429F"/>
    <w:rsid w:val="008831BD"/>
    <w:rsid w:val="008958F5"/>
    <w:rsid w:val="008B0C6C"/>
    <w:rsid w:val="00921169"/>
    <w:rsid w:val="00946B6F"/>
    <w:rsid w:val="0095778E"/>
    <w:rsid w:val="009E118C"/>
    <w:rsid w:val="009F58FF"/>
    <w:rsid w:val="00A1145A"/>
    <w:rsid w:val="00A210B7"/>
    <w:rsid w:val="00A504CC"/>
    <w:rsid w:val="00A509A7"/>
    <w:rsid w:val="00A77B3E"/>
    <w:rsid w:val="00A96C7A"/>
    <w:rsid w:val="00AC46DB"/>
    <w:rsid w:val="00B24E29"/>
    <w:rsid w:val="00BB2C62"/>
    <w:rsid w:val="00BF2E39"/>
    <w:rsid w:val="00C67F54"/>
    <w:rsid w:val="00CA2A55"/>
    <w:rsid w:val="00D175DF"/>
    <w:rsid w:val="00D26A26"/>
    <w:rsid w:val="00D4563B"/>
    <w:rsid w:val="00D47A8C"/>
    <w:rsid w:val="00D87D3D"/>
    <w:rsid w:val="00DA2EF8"/>
    <w:rsid w:val="00DC52D4"/>
    <w:rsid w:val="00DE3184"/>
    <w:rsid w:val="00E400B0"/>
    <w:rsid w:val="00E5794F"/>
    <w:rsid w:val="00E727E9"/>
    <w:rsid w:val="00EA289E"/>
    <w:rsid w:val="00ED2C20"/>
    <w:rsid w:val="00EE6FDC"/>
    <w:rsid w:val="00EF1C8E"/>
    <w:rsid w:val="00F075CE"/>
    <w:rsid w:val="00F27463"/>
    <w:rsid w:val="00F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E0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521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10D"/>
  </w:style>
  <w:style w:type="character" w:customStyle="1" w:styleId="CommentTextChar">
    <w:name w:val="Comment Text Char"/>
    <w:basedOn w:val="DefaultParagraphFont"/>
    <w:link w:val="CommentText"/>
    <w:semiHidden/>
    <w:rsid w:val="007521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1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1118BE-5EC0-4B42-80A8-9571C3E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1545</Characters>
  <Application>Microsoft Office Word</Application>
  <DocSecurity>0</DocSecurity>
  <Lines>31</Lines>
  <Paragraphs>10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2021-04-29T10:21:00Z</dcterms:created>
  <dcterms:modified xsi:type="dcterms:W3CDTF">2021-04-29T10:21:00Z</dcterms:modified>
  <cp:revision>1</cp:revision>
</cp:coreProperties>
</file>